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3F" w:rsidRPr="00CB3AF6" w:rsidRDefault="00AB733F" w:rsidP="00AB733F">
      <w:pPr>
        <w:shd w:val="clear" w:color="auto" w:fill="FFFFFF"/>
        <w:tabs>
          <w:tab w:val="left" w:pos="993"/>
        </w:tabs>
        <w:spacing w:line="100" w:lineRule="atLeast"/>
        <w:jc w:val="right"/>
        <w:rPr>
          <w:b/>
          <w:color w:val="00000A"/>
        </w:rPr>
      </w:pPr>
      <w:r w:rsidRPr="00CB3AF6">
        <w:rPr>
          <w:b/>
          <w:color w:val="00000A"/>
        </w:rPr>
        <w:t>Приложение 8.</w:t>
      </w: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  <w:r>
        <w:rPr>
          <w:color w:val="00000A"/>
        </w:rPr>
        <w:tab/>
      </w:r>
      <w:r w:rsidRPr="00CB3AF6">
        <w:rPr>
          <w:b/>
          <w:color w:val="00000A"/>
        </w:rPr>
        <w:t>Взаимосвязь Организации с др</w:t>
      </w:r>
      <w:r>
        <w:rPr>
          <w:b/>
          <w:color w:val="00000A"/>
        </w:rPr>
        <w:t>угими социальными институтами.</w:t>
      </w: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</w:pPr>
      <w:r>
        <w:tab/>
        <w:t xml:space="preserve">В реализации содержания образовательной программы дошкольного образования наряду с организациями, осуществляющими образовательную деятельность, участвуют научные, культурные, физкультурно-спортивные и иные организации, обладающие ресурсами, необходимыми для осуществления видов образовательной деятельности, предусмотренных образовательной программой дошкольного образования. </w:t>
      </w: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</w:pPr>
      <w:r>
        <w:tab/>
        <w:t xml:space="preserve">Взаимосвязь с данными организации осуществляется на основании плана совместной деятельности. </w:t>
      </w: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</w:pPr>
    </w:p>
    <w:tbl>
      <w:tblPr>
        <w:tblStyle w:val="a3"/>
        <w:tblW w:w="0" w:type="auto"/>
        <w:tblLook w:val="04A0"/>
      </w:tblPr>
      <w:tblGrid>
        <w:gridCol w:w="2330"/>
        <w:gridCol w:w="2409"/>
        <w:gridCol w:w="2417"/>
        <w:gridCol w:w="2415"/>
      </w:tblGrid>
      <w:tr w:rsidR="00AB733F" w:rsidRPr="007C16B3" w:rsidTr="001F3441">
        <w:tc>
          <w:tcPr>
            <w:tcW w:w="2330" w:type="dxa"/>
            <w:tcBorders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2409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Наименование организаций, учреждений</w:t>
            </w:r>
          </w:p>
        </w:tc>
        <w:tc>
          <w:tcPr>
            <w:tcW w:w="2417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Формы сотрудничества</w:t>
            </w:r>
          </w:p>
        </w:tc>
        <w:tc>
          <w:tcPr>
            <w:tcW w:w="2415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 xml:space="preserve">Периодичность 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AB733F" w:rsidRPr="007C16B3" w:rsidTr="001F3441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Образование</w:t>
            </w:r>
          </w:p>
        </w:tc>
        <w:tc>
          <w:tcPr>
            <w:tcW w:w="2409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КГАОУ ДПО ПК (С) Красноярский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2417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курсы повышения квалификации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семинарах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конференциях</w:t>
            </w:r>
          </w:p>
        </w:tc>
        <w:tc>
          <w:tcPr>
            <w:tcW w:w="2415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В соответствии с оформленной заявкой на обучение </w:t>
            </w:r>
          </w:p>
          <w:p w:rsidR="00AB733F" w:rsidRDefault="00AB733F" w:rsidP="00B07437">
            <w:pPr>
              <w:shd w:val="clear" w:color="auto" w:fill="FFFFFF"/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По плану методических мероприятий </w:t>
            </w:r>
            <w:proofErr w:type="gramStart"/>
            <w:r w:rsidRPr="007C16B3">
              <w:rPr>
                <w:rFonts w:eastAsiaTheme="minorHAnsi"/>
                <w:sz w:val="24"/>
                <w:szCs w:val="24"/>
              </w:rPr>
              <w:t>КГ</w:t>
            </w:r>
            <w:proofErr w:type="gramEnd"/>
            <w:r w:rsidRPr="007C16B3">
              <w:rPr>
                <w:rFonts w:eastAsiaTheme="minorHAnsi"/>
                <w:sz w:val="24"/>
                <w:szCs w:val="24"/>
              </w:rPr>
              <w:t xml:space="preserve"> АОУ ДПО ПК (С) Красноярский институт повышения квалификации и профессиональной переподготовки работников образования</w:t>
            </w:r>
          </w:p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AB733F" w:rsidRPr="007C16B3" w:rsidTr="001F3441">
        <w:tc>
          <w:tcPr>
            <w:tcW w:w="2330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Красноярский колледж № 2 педагогический</w:t>
            </w:r>
          </w:p>
        </w:tc>
        <w:tc>
          <w:tcPr>
            <w:tcW w:w="2417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курсы повышения квалификации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семинарах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конференциях</w:t>
            </w:r>
          </w:p>
        </w:tc>
        <w:tc>
          <w:tcPr>
            <w:tcW w:w="2415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В соответствии с оформленной заявкой на обучение </w:t>
            </w:r>
          </w:p>
          <w:p w:rsidR="00AB733F" w:rsidRDefault="00AB733F" w:rsidP="00B07437">
            <w:pPr>
              <w:shd w:val="clear" w:color="auto" w:fill="FFFFFF"/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 плану методических мероприятий Красноярского педагогического колледжа № 2</w:t>
            </w:r>
          </w:p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</w:p>
        </w:tc>
      </w:tr>
      <w:tr w:rsidR="00AB733F" w:rsidRPr="007C16B3" w:rsidTr="001F3441">
        <w:tc>
          <w:tcPr>
            <w:tcW w:w="2330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Красноярский информационно</w:t>
            </w:r>
            <w:r w:rsidRPr="007C16B3">
              <w:rPr>
                <w:sz w:val="24"/>
                <w:szCs w:val="24"/>
              </w:rPr>
              <w:t>-</w:t>
            </w:r>
            <w:r w:rsidRPr="007C16B3">
              <w:rPr>
                <w:rFonts w:eastAsiaTheme="minorHAnsi"/>
                <w:sz w:val="24"/>
                <w:szCs w:val="24"/>
              </w:rPr>
              <w:t xml:space="preserve">методический центр </w:t>
            </w:r>
          </w:p>
        </w:tc>
        <w:tc>
          <w:tcPr>
            <w:tcW w:w="2417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курсы повышения квалификации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семинарах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конференциях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</w:t>
            </w:r>
            <w:r w:rsidRPr="007C16B3">
              <w:rPr>
                <w:sz w:val="24"/>
                <w:szCs w:val="24"/>
              </w:rPr>
              <w:t xml:space="preserve"> </w:t>
            </w:r>
            <w:r w:rsidRPr="007C16B3">
              <w:rPr>
                <w:rFonts w:eastAsiaTheme="minorHAnsi"/>
                <w:sz w:val="24"/>
                <w:szCs w:val="24"/>
              </w:rPr>
              <w:t>участие в профессиональных конкурсах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5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 xml:space="preserve">В соответствии с оформленной заявкой на обучение </w:t>
            </w:r>
          </w:p>
          <w:p w:rsidR="00AB733F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 xml:space="preserve">По плану работы КИМЦ </w:t>
            </w:r>
          </w:p>
          <w:p w:rsidR="00AB733F" w:rsidRPr="003000A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>По плану методических мероприятий КИМЦ В соответствии с оформленной заявкой на участие в профессиональном конкурсе</w:t>
            </w:r>
          </w:p>
        </w:tc>
      </w:tr>
      <w:tr w:rsidR="00AB733F" w:rsidRPr="007C16B3" w:rsidTr="001F3441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Дошкольные учреждения района/города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городские/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C16B3">
              <w:rPr>
                <w:rFonts w:eastAsiaTheme="minorHAnsi"/>
                <w:sz w:val="24"/>
                <w:szCs w:val="24"/>
              </w:rPr>
              <w:t xml:space="preserve">районные методические объединения </w:t>
            </w:r>
          </w:p>
          <w:p w:rsidR="00AB733F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- методические встречи </w:t>
            </w:r>
          </w:p>
          <w:p w:rsidR="00AB733F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- гостевой обмен опытом 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открытые просмот</w:t>
            </w:r>
            <w:r>
              <w:rPr>
                <w:rFonts w:eastAsiaTheme="minorHAnsi"/>
                <w:sz w:val="24"/>
                <w:szCs w:val="24"/>
              </w:rPr>
              <w:t xml:space="preserve">ры педагогических мероприятий </w:t>
            </w:r>
            <w:r w:rsidRPr="007C16B3">
              <w:rPr>
                <w:rFonts w:eastAsiaTheme="minorHAnsi"/>
                <w:sz w:val="24"/>
                <w:szCs w:val="24"/>
              </w:rPr>
              <w:t>с детьми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 плану работы ГМО/РМО, ТО</w:t>
            </w:r>
          </w:p>
        </w:tc>
      </w:tr>
      <w:tr w:rsidR="00AB733F" w:rsidRPr="007C16B3" w:rsidTr="001F3441">
        <w:trPr>
          <w:trHeight w:val="255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>Ф</w:t>
            </w:r>
            <w:r w:rsidRPr="007C16B3">
              <w:rPr>
                <w:rFonts w:eastAsiaTheme="minorHAnsi"/>
                <w:sz w:val="24"/>
                <w:szCs w:val="24"/>
              </w:rPr>
              <w:t>изкультура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Дошкольные учреждения района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спортивные соревнования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 графику проведения спортивных мероприятий</w:t>
            </w:r>
          </w:p>
        </w:tc>
      </w:tr>
      <w:tr w:rsidR="00AB733F" w:rsidRPr="007C16B3" w:rsidTr="001F3441">
        <w:trPr>
          <w:trHeight w:val="212"/>
        </w:trPr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733F" w:rsidRPr="007C16B3" w:rsidRDefault="00AB733F" w:rsidP="00B07437">
            <w:pPr>
              <w:rPr>
                <w:rFonts w:eastAsiaTheme="minorHAnsi"/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 xml:space="preserve">Театр «Бригантина» 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показ театральных постановок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 графику организации театральных постановок</w:t>
            </w:r>
          </w:p>
        </w:tc>
      </w:tr>
      <w:tr w:rsidR="00AB733F" w:rsidRPr="007C16B3" w:rsidTr="001F3441">
        <w:tc>
          <w:tcPr>
            <w:tcW w:w="2330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B733F" w:rsidRPr="007C16B3" w:rsidRDefault="00AB733F" w:rsidP="00B07437">
            <w:pPr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Театр «Кумир»</w:t>
            </w:r>
          </w:p>
        </w:tc>
        <w:tc>
          <w:tcPr>
            <w:tcW w:w="2417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AB733F" w:rsidRPr="007C16B3" w:rsidTr="001F3441">
        <w:tc>
          <w:tcPr>
            <w:tcW w:w="2330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733F" w:rsidRPr="007C16B3" w:rsidRDefault="00AB733F" w:rsidP="00B07437">
            <w:pPr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Театр «Чудодеи»</w:t>
            </w:r>
          </w:p>
        </w:tc>
        <w:tc>
          <w:tcPr>
            <w:tcW w:w="2417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AB733F" w:rsidRPr="007C16B3" w:rsidTr="001F3441">
        <w:tc>
          <w:tcPr>
            <w:tcW w:w="2330" w:type="dxa"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Безопасность</w:t>
            </w:r>
          </w:p>
        </w:tc>
        <w:tc>
          <w:tcPr>
            <w:tcW w:w="2409" w:type="dxa"/>
          </w:tcPr>
          <w:p w:rsidR="00AB733F" w:rsidRPr="007C16B3" w:rsidRDefault="00AB733F" w:rsidP="00B07437">
            <w:pPr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Пожарная часть</w:t>
            </w:r>
          </w:p>
        </w:tc>
        <w:tc>
          <w:tcPr>
            <w:tcW w:w="2417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- конкурсы по ППБ 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- консультации 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инструктажи</w:t>
            </w:r>
          </w:p>
        </w:tc>
        <w:tc>
          <w:tcPr>
            <w:tcW w:w="2415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 плану работы</w:t>
            </w:r>
          </w:p>
        </w:tc>
      </w:tr>
    </w:tbl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</w:p>
    <w:p w:rsidR="00AB733F" w:rsidRPr="00CB3AF6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3F"/>
    <w:rsid w:val="001F3441"/>
    <w:rsid w:val="007B6481"/>
    <w:rsid w:val="009F134B"/>
    <w:rsid w:val="00AB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User</cp:lastModifiedBy>
  <cp:revision>2</cp:revision>
  <dcterms:created xsi:type="dcterms:W3CDTF">2017-01-10T15:29:00Z</dcterms:created>
  <dcterms:modified xsi:type="dcterms:W3CDTF">2017-01-12T09:09:00Z</dcterms:modified>
</cp:coreProperties>
</file>